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83" w:type="dxa"/>
        <w:tblInd w:w="108" w:type="dxa"/>
        <w:tblLook w:val="04A0" w:firstRow="1" w:lastRow="0" w:firstColumn="1" w:lastColumn="0" w:noHBand="0" w:noVBand="1"/>
      </w:tblPr>
      <w:tblGrid>
        <w:gridCol w:w="5671"/>
        <w:gridCol w:w="571"/>
        <w:gridCol w:w="4141"/>
      </w:tblGrid>
      <w:tr w:rsidR="006E3DBB" w:rsidRPr="00B77322" w:rsidTr="0008075F">
        <w:tc>
          <w:tcPr>
            <w:tcW w:w="5671" w:type="dxa"/>
            <w:shd w:val="clear" w:color="auto" w:fill="auto"/>
          </w:tcPr>
          <w:p w:rsidR="006E3DBB" w:rsidRPr="0008075F" w:rsidRDefault="006E3DBB" w:rsidP="0008075F">
            <w:pPr>
              <w:shd w:val="clear" w:color="auto" w:fill="FFFFFF"/>
              <w:spacing w:before="15" w:after="15"/>
              <w:ind w:right="-105"/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B77322">
              <w:rPr>
                <w:b/>
                <w:bCs/>
                <w:color w:val="000000"/>
                <w:sz w:val="28"/>
                <w:szCs w:val="28"/>
                <w:lang w:eastAsia="uk-UA"/>
              </w:rPr>
              <w:t>Ініціатор</w:t>
            </w:r>
            <w:proofErr w:type="spellEnd"/>
            <w:r w:rsidRPr="00B77322">
              <w:rPr>
                <w:b/>
                <w:bCs/>
                <w:color w:val="000000"/>
                <w:sz w:val="28"/>
                <w:szCs w:val="28"/>
                <w:lang w:eastAsia="uk-UA"/>
              </w:rPr>
              <w:t xml:space="preserve">: </w:t>
            </w:r>
            <w:r w:rsidR="0008075F" w:rsidRPr="0008075F">
              <w:rPr>
                <w:bCs/>
                <w:color w:val="000000"/>
                <w:sz w:val="28"/>
                <w:szCs w:val="28"/>
                <w:lang w:val="uk-UA" w:eastAsia="uk-UA"/>
              </w:rPr>
              <w:t>депутат обласної ради</w:t>
            </w:r>
            <w:r w:rsidR="0008075F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  </w:t>
            </w:r>
            <w:r w:rsidR="0008075F" w:rsidRPr="0008075F">
              <w:rPr>
                <w:bCs/>
                <w:color w:val="000000"/>
                <w:sz w:val="28"/>
                <w:szCs w:val="28"/>
                <w:lang w:val="uk-UA" w:eastAsia="uk-UA"/>
              </w:rPr>
              <w:t xml:space="preserve">В. </w:t>
            </w:r>
            <w:proofErr w:type="spellStart"/>
            <w:r w:rsidR="0008075F" w:rsidRPr="0008075F">
              <w:rPr>
                <w:bCs/>
                <w:color w:val="000000"/>
                <w:sz w:val="28"/>
                <w:szCs w:val="28"/>
                <w:lang w:val="uk-UA" w:eastAsia="uk-UA"/>
              </w:rPr>
              <w:t>Крулько</w:t>
            </w:r>
            <w:proofErr w:type="spellEnd"/>
          </w:p>
        </w:tc>
        <w:tc>
          <w:tcPr>
            <w:tcW w:w="4712" w:type="dxa"/>
            <w:gridSpan w:val="2"/>
            <w:shd w:val="clear" w:color="auto" w:fill="auto"/>
          </w:tcPr>
          <w:p w:rsidR="006E3DBB" w:rsidRPr="00B77322" w:rsidRDefault="006E3DBB" w:rsidP="0008075F">
            <w:pPr>
              <w:shd w:val="clear" w:color="auto" w:fill="FFFFFF"/>
              <w:spacing w:before="15" w:after="15"/>
              <w:jc w:val="center"/>
              <w:rPr>
                <w:b/>
                <w:bCs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B77322">
              <w:rPr>
                <w:b/>
                <w:bCs/>
                <w:color w:val="000000"/>
                <w:sz w:val="28"/>
                <w:szCs w:val="28"/>
                <w:lang w:eastAsia="uk-UA"/>
              </w:rPr>
              <w:t>Проєкт</w:t>
            </w:r>
            <w:proofErr w:type="spellEnd"/>
          </w:p>
          <w:p w:rsidR="006E3DBB" w:rsidRPr="00B77322" w:rsidRDefault="0008075F" w:rsidP="00EE2CED">
            <w:pPr>
              <w:shd w:val="clear" w:color="auto" w:fill="FFFFFF"/>
              <w:spacing w:before="15" w:after="15"/>
              <w:ind w:right="-113"/>
              <w:jc w:val="center"/>
              <w:rPr>
                <w:b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uk-UA"/>
              </w:rPr>
              <w:t xml:space="preserve">            </w:t>
            </w:r>
            <w:r w:rsidR="006E3DBB">
              <w:rPr>
                <w:b/>
                <w:bCs/>
                <w:color w:val="000000"/>
                <w:sz w:val="28"/>
                <w:szCs w:val="28"/>
                <w:lang w:eastAsia="uk-UA"/>
              </w:rPr>
              <w:t xml:space="preserve"> </w:t>
            </w:r>
            <w:r w:rsidR="006E3DBB" w:rsidRPr="00B77322">
              <w:rPr>
                <w:b/>
                <w:bCs/>
                <w:color w:val="000000"/>
                <w:sz w:val="28"/>
                <w:szCs w:val="28"/>
                <w:lang w:eastAsia="uk-UA"/>
              </w:rPr>
              <w:t>№</w:t>
            </w:r>
            <w:r w:rsidR="00EE2CED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101 </w:t>
            </w:r>
            <w:r w:rsidR="006E3DBB">
              <w:rPr>
                <w:b/>
                <w:bCs/>
                <w:color w:val="000000"/>
                <w:sz w:val="28"/>
                <w:szCs w:val="28"/>
                <w:lang w:eastAsia="uk-UA"/>
              </w:rPr>
              <w:t xml:space="preserve">ПР/01-15 </w:t>
            </w:r>
          </w:p>
        </w:tc>
      </w:tr>
      <w:tr w:rsidR="006E3DBB" w:rsidRPr="00B77322" w:rsidTr="0008075F">
        <w:trPr>
          <w:gridAfter w:val="1"/>
          <w:wAfter w:w="4141" w:type="dxa"/>
        </w:trPr>
        <w:tc>
          <w:tcPr>
            <w:tcW w:w="6242" w:type="dxa"/>
            <w:gridSpan w:val="2"/>
            <w:shd w:val="clear" w:color="auto" w:fill="auto"/>
          </w:tcPr>
          <w:p w:rsidR="006E3DBB" w:rsidRPr="00B77322" w:rsidRDefault="006E3DBB" w:rsidP="00BD2395">
            <w:pPr>
              <w:shd w:val="clear" w:color="auto" w:fill="FFFFFF"/>
              <w:spacing w:before="15" w:after="15"/>
              <w:rPr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B77322">
              <w:rPr>
                <w:b/>
                <w:bCs/>
                <w:color w:val="000000"/>
                <w:sz w:val="28"/>
                <w:szCs w:val="28"/>
                <w:lang w:eastAsia="uk-UA"/>
              </w:rPr>
              <w:t xml:space="preserve">Автор: </w:t>
            </w:r>
            <w:r w:rsidR="0008075F" w:rsidRPr="0008075F">
              <w:rPr>
                <w:bCs/>
                <w:color w:val="000000"/>
                <w:sz w:val="28"/>
                <w:szCs w:val="28"/>
                <w:lang w:val="uk-UA" w:eastAsia="uk-UA"/>
              </w:rPr>
              <w:t>депутат обласної ради</w:t>
            </w:r>
            <w:r w:rsidR="0008075F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  </w:t>
            </w:r>
            <w:r w:rsidR="0008075F" w:rsidRPr="0008075F">
              <w:rPr>
                <w:bCs/>
                <w:color w:val="000000"/>
                <w:sz w:val="28"/>
                <w:szCs w:val="28"/>
                <w:lang w:val="uk-UA" w:eastAsia="uk-UA"/>
              </w:rPr>
              <w:t xml:space="preserve">В. </w:t>
            </w:r>
            <w:proofErr w:type="spellStart"/>
            <w:r w:rsidR="0008075F" w:rsidRPr="0008075F">
              <w:rPr>
                <w:bCs/>
                <w:color w:val="000000"/>
                <w:sz w:val="28"/>
                <w:szCs w:val="28"/>
                <w:lang w:val="uk-UA" w:eastAsia="uk-UA"/>
              </w:rPr>
              <w:t>Крулько</w:t>
            </w:r>
            <w:proofErr w:type="spellEnd"/>
          </w:p>
        </w:tc>
      </w:tr>
    </w:tbl>
    <w:p w:rsidR="006E3DBB" w:rsidRPr="00B77322" w:rsidRDefault="006E3DBB" w:rsidP="006E3DBB">
      <w:pPr>
        <w:shd w:val="clear" w:color="auto" w:fill="FFFFFF"/>
        <w:spacing w:before="15" w:after="15"/>
        <w:jc w:val="right"/>
        <w:rPr>
          <w:color w:val="000000"/>
          <w:sz w:val="28"/>
          <w:szCs w:val="28"/>
          <w:lang w:eastAsia="uk-UA"/>
        </w:rPr>
      </w:pPr>
    </w:p>
    <w:p w:rsidR="006E3DBB" w:rsidRPr="0021273F" w:rsidRDefault="006E3DBB" w:rsidP="006E3DBB">
      <w:pPr>
        <w:jc w:val="center"/>
        <w:rPr>
          <w:b/>
          <w:sz w:val="28"/>
        </w:rPr>
      </w:pPr>
      <w:r w:rsidRPr="0021273F">
        <w:rPr>
          <w:b/>
          <w:sz w:val="28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5" o:title=""/>
          </v:shape>
          <o:OLEObject Type="Embed" ProgID="Word.Document.8" ShapeID="_x0000_i1025" DrawAspect="Content" ObjectID="_1674388522" r:id="rId6"/>
        </w:object>
      </w:r>
    </w:p>
    <w:p w:rsidR="006E3DBB" w:rsidRDefault="006E3DBB" w:rsidP="006E3DBB">
      <w:pPr>
        <w:jc w:val="center"/>
        <w:rPr>
          <w:b/>
          <w:sz w:val="28"/>
        </w:rPr>
      </w:pPr>
      <w:r w:rsidRPr="00A90FE7">
        <w:rPr>
          <w:b/>
          <w:sz w:val="28"/>
        </w:rPr>
        <w:t>ЗАКАРПАТСЬКА ОБЛАСНА РАДА</w:t>
      </w:r>
    </w:p>
    <w:p w:rsidR="006E3DBB" w:rsidRPr="00A90FE7" w:rsidRDefault="006E3DBB" w:rsidP="006E3DBB">
      <w:pPr>
        <w:jc w:val="center"/>
        <w:rPr>
          <w:b/>
          <w:sz w:val="28"/>
        </w:rPr>
      </w:pPr>
    </w:p>
    <w:p w:rsidR="006E3DBB" w:rsidRDefault="006E3DBB" w:rsidP="006E3DBB">
      <w:pPr>
        <w:jc w:val="center"/>
        <w:rPr>
          <w:b/>
          <w:sz w:val="28"/>
        </w:rPr>
      </w:pPr>
      <w:r w:rsidRPr="00A90FE7">
        <w:rPr>
          <w:b/>
          <w:sz w:val="28"/>
          <w:szCs w:val="28"/>
        </w:rPr>
        <w:t xml:space="preserve">Друга </w:t>
      </w:r>
      <w:proofErr w:type="spellStart"/>
      <w:r w:rsidRPr="00A90FE7">
        <w:rPr>
          <w:b/>
          <w:sz w:val="28"/>
          <w:szCs w:val="28"/>
        </w:rPr>
        <w:t>сесія</w:t>
      </w:r>
      <w:proofErr w:type="spellEnd"/>
      <w:r w:rsidRPr="00A90FE7">
        <w:rPr>
          <w:b/>
          <w:sz w:val="28"/>
          <w:szCs w:val="28"/>
        </w:rPr>
        <w:t xml:space="preserve"> </w:t>
      </w:r>
      <w:r w:rsidRPr="00A90FE7">
        <w:rPr>
          <w:b/>
          <w:sz w:val="28"/>
          <w:lang w:val="en-US"/>
        </w:rPr>
        <w:t>VIII</w:t>
      </w:r>
      <w:r w:rsidRPr="00A90FE7">
        <w:rPr>
          <w:b/>
          <w:sz w:val="28"/>
        </w:rPr>
        <w:t xml:space="preserve"> </w:t>
      </w:r>
      <w:proofErr w:type="spellStart"/>
      <w:r w:rsidRPr="00A90FE7">
        <w:rPr>
          <w:b/>
          <w:sz w:val="28"/>
        </w:rPr>
        <w:t>скликання</w:t>
      </w:r>
      <w:proofErr w:type="spellEnd"/>
    </w:p>
    <w:p w:rsidR="006E3DBB" w:rsidRPr="00A90FE7" w:rsidRDefault="006E3DBB" w:rsidP="006E3DBB">
      <w:pPr>
        <w:jc w:val="center"/>
        <w:rPr>
          <w:b/>
          <w:sz w:val="28"/>
        </w:rPr>
      </w:pPr>
    </w:p>
    <w:p w:rsidR="006E3DBB" w:rsidRPr="00A90FE7" w:rsidRDefault="006E3DBB" w:rsidP="006E3DBB">
      <w:pPr>
        <w:jc w:val="center"/>
        <w:rPr>
          <w:b/>
          <w:sz w:val="28"/>
        </w:rPr>
      </w:pPr>
      <w:r w:rsidRPr="00A90FE7">
        <w:rPr>
          <w:b/>
          <w:sz w:val="28"/>
        </w:rPr>
        <w:t xml:space="preserve">Р І Ш Е Н </w:t>
      </w:r>
      <w:proofErr w:type="spellStart"/>
      <w:r w:rsidRPr="00A90FE7">
        <w:rPr>
          <w:b/>
          <w:sz w:val="28"/>
        </w:rPr>
        <w:t>Н</w:t>
      </w:r>
      <w:proofErr w:type="spellEnd"/>
      <w:r w:rsidRPr="00A90FE7">
        <w:rPr>
          <w:b/>
          <w:sz w:val="28"/>
        </w:rPr>
        <w:t xml:space="preserve"> Я</w:t>
      </w:r>
    </w:p>
    <w:p w:rsidR="006E3DBB" w:rsidRPr="003001C5" w:rsidRDefault="006E3DBB" w:rsidP="006E3DBB">
      <w:pPr>
        <w:shd w:val="clear" w:color="auto" w:fill="FFFFFF"/>
        <w:spacing w:before="15" w:after="15"/>
        <w:jc w:val="center"/>
        <w:rPr>
          <w:color w:val="000000"/>
          <w:sz w:val="28"/>
          <w:szCs w:val="28"/>
          <w:lang w:eastAsia="uk-UA"/>
        </w:rPr>
      </w:pPr>
      <w:r w:rsidRPr="003001C5">
        <w:rPr>
          <w:color w:val="000000"/>
          <w:sz w:val="28"/>
          <w:szCs w:val="28"/>
          <w:lang w:eastAsia="uk-UA"/>
        </w:rPr>
        <w:t> </w:t>
      </w:r>
    </w:p>
    <w:tbl>
      <w:tblPr>
        <w:tblW w:w="4500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1"/>
        <w:gridCol w:w="2871"/>
        <w:gridCol w:w="2872"/>
      </w:tblGrid>
      <w:tr w:rsidR="006E3DBB" w:rsidRPr="003001C5" w:rsidTr="009561CC"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DBB" w:rsidRPr="00B2794E" w:rsidRDefault="006E3DBB" w:rsidP="009561CC">
            <w:pPr>
              <w:rPr>
                <w:b/>
                <w:color w:val="000000"/>
                <w:sz w:val="28"/>
                <w:szCs w:val="28"/>
                <w:lang w:eastAsia="uk-UA"/>
              </w:rPr>
            </w:pPr>
            <w:r>
              <w:rPr>
                <w:b/>
                <w:color w:val="000000"/>
                <w:sz w:val="28"/>
                <w:szCs w:val="28"/>
                <w:lang w:eastAsia="uk-UA"/>
              </w:rPr>
              <w:t xml:space="preserve">       2021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3DBB" w:rsidRPr="003001C5" w:rsidRDefault="006E3DBB" w:rsidP="009561CC">
            <w:pPr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uk-UA"/>
              </w:rPr>
              <w:t xml:space="preserve">        </w:t>
            </w:r>
            <w:r w:rsidRPr="003001C5">
              <w:rPr>
                <w:b/>
                <w:bCs/>
                <w:color w:val="000000"/>
                <w:sz w:val="28"/>
                <w:szCs w:val="28"/>
                <w:lang w:eastAsia="uk-UA"/>
              </w:rPr>
              <w:t>Ужгород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DBB" w:rsidRPr="003001C5" w:rsidRDefault="006E3DBB" w:rsidP="009561CC">
            <w:pPr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uk-UA"/>
              </w:rPr>
              <w:t xml:space="preserve">                        </w:t>
            </w:r>
            <w:r w:rsidRPr="003001C5">
              <w:rPr>
                <w:b/>
                <w:bCs/>
                <w:color w:val="000000"/>
                <w:sz w:val="28"/>
                <w:szCs w:val="28"/>
                <w:lang w:eastAsia="uk-UA"/>
              </w:rPr>
              <w:t xml:space="preserve">№ </w:t>
            </w:r>
          </w:p>
        </w:tc>
      </w:tr>
    </w:tbl>
    <w:p w:rsidR="006E3DBB" w:rsidRDefault="006E3DBB" w:rsidP="0035717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6629"/>
      </w:tblGrid>
      <w:tr w:rsidR="00290EA4" w:rsidTr="00EE2CED">
        <w:trPr>
          <w:trHeight w:val="876"/>
        </w:trPr>
        <w:tc>
          <w:tcPr>
            <w:tcW w:w="6629" w:type="dxa"/>
          </w:tcPr>
          <w:p w:rsidR="00EE2CED" w:rsidRPr="000061B8" w:rsidRDefault="00290EA4" w:rsidP="00782006">
            <w:pPr>
              <w:rPr>
                <w:b/>
                <w:sz w:val="28"/>
                <w:szCs w:val="28"/>
                <w:lang w:val="uk-UA"/>
              </w:rPr>
            </w:pPr>
            <w:bookmarkStart w:id="0" w:name="_GoBack"/>
            <w:r w:rsidRPr="008D2288">
              <w:rPr>
                <w:b/>
                <w:sz w:val="28"/>
                <w:szCs w:val="28"/>
              </w:rPr>
              <w:t>Про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="00BD2395">
              <w:rPr>
                <w:b/>
                <w:sz w:val="28"/>
                <w:szCs w:val="28"/>
                <w:lang w:val="uk-UA"/>
              </w:rPr>
              <w:t xml:space="preserve">заборону організації </w:t>
            </w:r>
            <w:r w:rsidR="00782006">
              <w:rPr>
                <w:b/>
                <w:sz w:val="28"/>
                <w:szCs w:val="28"/>
                <w:lang w:val="uk-UA"/>
              </w:rPr>
              <w:br/>
            </w:r>
            <w:r w:rsidR="000061B8">
              <w:rPr>
                <w:b/>
                <w:sz w:val="28"/>
                <w:szCs w:val="28"/>
                <w:lang w:val="uk-UA"/>
              </w:rPr>
              <w:t>т</w:t>
            </w:r>
            <w:r w:rsidR="00BD2395">
              <w:rPr>
                <w:b/>
                <w:sz w:val="28"/>
                <w:szCs w:val="28"/>
                <w:lang w:val="uk-UA"/>
              </w:rPr>
              <w:t>а проведення азартних ігор</w:t>
            </w:r>
            <w:bookmarkEnd w:id="0"/>
          </w:p>
        </w:tc>
      </w:tr>
    </w:tbl>
    <w:p w:rsidR="00290EA4" w:rsidRDefault="0008075F" w:rsidP="00EE2CED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 25, 26, 43, 59 Закону України «Про місцеве самоврядування в Україні», статей 19, 20 Закону України «Про статус депутатів місцевих рад», з</w:t>
      </w:r>
      <w:r w:rsidR="00BD2395">
        <w:rPr>
          <w:sz w:val="28"/>
          <w:szCs w:val="28"/>
          <w:lang w:val="uk-UA"/>
        </w:rPr>
        <w:t xml:space="preserve"> метою захисту </w:t>
      </w:r>
      <w:r w:rsidR="00BD2395" w:rsidRPr="001C167D">
        <w:rPr>
          <w:sz w:val="28"/>
          <w:szCs w:val="28"/>
          <w:lang w:val="uk-UA"/>
        </w:rPr>
        <w:t xml:space="preserve">моральності та здоров’я </w:t>
      </w:r>
      <w:r w:rsidR="001C167D" w:rsidRPr="001C167D">
        <w:rPr>
          <w:sz w:val="28"/>
          <w:szCs w:val="28"/>
          <w:lang w:val="uk-UA"/>
        </w:rPr>
        <w:t>населення</w:t>
      </w:r>
      <w:r w:rsidR="00BD2395">
        <w:rPr>
          <w:sz w:val="28"/>
          <w:szCs w:val="28"/>
          <w:lang w:val="uk-UA"/>
        </w:rPr>
        <w:t xml:space="preserve"> області, недопущення використання власності на шкоду людині та суспільству</w:t>
      </w:r>
      <w:r w:rsidR="00947D2B">
        <w:rPr>
          <w:sz w:val="28"/>
          <w:szCs w:val="28"/>
          <w:lang w:val="uk-UA"/>
        </w:rPr>
        <w:t xml:space="preserve">, </w:t>
      </w:r>
      <w:r w:rsidR="00290EA4">
        <w:rPr>
          <w:sz w:val="28"/>
          <w:szCs w:val="28"/>
          <w:lang w:val="uk-UA"/>
        </w:rPr>
        <w:t xml:space="preserve">обласна рада </w:t>
      </w:r>
      <w:r w:rsidR="00290EA4">
        <w:rPr>
          <w:b/>
          <w:sz w:val="28"/>
          <w:szCs w:val="28"/>
          <w:lang w:val="uk-UA"/>
        </w:rPr>
        <w:t>в и р і ш и л а</w:t>
      </w:r>
      <w:r w:rsidR="00290EA4" w:rsidRPr="00763626">
        <w:rPr>
          <w:b/>
          <w:sz w:val="28"/>
          <w:szCs w:val="28"/>
          <w:lang w:val="uk-UA"/>
        </w:rPr>
        <w:t xml:space="preserve">: </w:t>
      </w:r>
    </w:p>
    <w:p w:rsidR="00EE2CED" w:rsidRPr="00EE2CED" w:rsidRDefault="00EE2CED" w:rsidP="00EE2CED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  <w:lang w:val="uk-UA"/>
        </w:rPr>
      </w:pPr>
    </w:p>
    <w:p w:rsidR="00290EA4" w:rsidRPr="00046EBA" w:rsidRDefault="00290EA4" w:rsidP="00046EBA">
      <w:pPr>
        <w:ind w:firstLine="708"/>
        <w:jc w:val="both"/>
        <w:rPr>
          <w:sz w:val="28"/>
          <w:szCs w:val="28"/>
          <w:lang w:val="uk-UA"/>
        </w:rPr>
      </w:pPr>
      <w:r w:rsidRPr="00046EBA">
        <w:rPr>
          <w:sz w:val="28"/>
          <w:szCs w:val="28"/>
          <w:lang w:val="uk-UA"/>
        </w:rPr>
        <w:t xml:space="preserve">1. </w:t>
      </w:r>
      <w:r w:rsidR="00BD2395">
        <w:rPr>
          <w:sz w:val="28"/>
          <w:szCs w:val="28"/>
          <w:lang w:val="uk-UA"/>
        </w:rPr>
        <w:t xml:space="preserve">Заборонити на території Закарпатської області діяльність у сфері організації та проведення азартних ігор (організація та проведення азартних ігор у гральних закладах казино; організація та проведення азартних ігор казино в мережі Інтернет; організація та проведення букмекерської діяльності в букмекерських пунктах та в мережі Інтернет; </w:t>
      </w:r>
      <w:r w:rsidR="000061B8">
        <w:rPr>
          <w:sz w:val="28"/>
          <w:szCs w:val="28"/>
          <w:lang w:val="uk-UA"/>
        </w:rPr>
        <w:t xml:space="preserve">організація та проведення азартних ігор у залах гральних автоматів; </w:t>
      </w:r>
      <w:r w:rsidR="00BD2395">
        <w:rPr>
          <w:sz w:val="28"/>
          <w:szCs w:val="28"/>
          <w:lang w:val="uk-UA"/>
        </w:rPr>
        <w:t xml:space="preserve">організація та проведення азартних ігор </w:t>
      </w:r>
      <w:r w:rsidR="003845A3">
        <w:rPr>
          <w:sz w:val="28"/>
          <w:szCs w:val="28"/>
          <w:lang w:val="uk-UA"/>
        </w:rPr>
        <w:t>у</w:t>
      </w:r>
      <w:r w:rsidR="00BD2395">
        <w:rPr>
          <w:sz w:val="28"/>
          <w:szCs w:val="28"/>
          <w:lang w:val="uk-UA"/>
        </w:rPr>
        <w:t xml:space="preserve"> покер в мережі Інтернет), яка здійснюється всупереч вимогам Закону України «Про державне регулювання діяльності щодо організації та проведення азартних ігор»</w:t>
      </w:r>
      <w:r w:rsidR="003505B3">
        <w:rPr>
          <w:sz w:val="28"/>
          <w:szCs w:val="28"/>
          <w:lang w:val="uk-UA"/>
        </w:rPr>
        <w:t>.</w:t>
      </w:r>
    </w:p>
    <w:p w:rsidR="00290EA4" w:rsidRPr="00ED62A7" w:rsidRDefault="00ED62A7" w:rsidP="00ED62A7">
      <w:pPr>
        <w:ind w:firstLine="708"/>
        <w:jc w:val="both"/>
        <w:rPr>
          <w:lang w:val="uk-UA"/>
        </w:rPr>
      </w:pPr>
      <w:r w:rsidRPr="00280EBC"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Звернутися до Головного управління Національної поліції в Закарпатській області щодо виконання заходів із заборони діяльності у сфері організації та проведення азартних ігор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території області </w:t>
      </w:r>
      <w:r w:rsidRPr="00ED62A7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>забезпечення контролю за неухильним дотриманням вимог Закону України «Про державне регулювання діяльності щодо організації та проведення азартних ігор»</w:t>
      </w:r>
      <w:r w:rsidRPr="00280EBC">
        <w:rPr>
          <w:sz w:val="28"/>
          <w:szCs w:val="28"/>
          <w:lang w:val="uk-UA"/>
        </w:rPr>
        <w:t>.</w:t>
      </w:r>
    </w:p>
    <w:p w:rsidR="00290EA4" w:rsidRDefault="00290EA4" w:rsidP="00046EBA">
      <w:pPr>
        <w:jc w:val="both"/>
        <w:rPr>
          <w:sz w:val="28"/>
          <w:szCs w:val="28"/>
        </w:rPr>
      </w:pPr>
      <w:r w:rsidRPr="00280EBC">
        <w:rPr>
          <w:sz w:val="28"/>
          <w:szCs w:val="28"/>
          <w:lang w:val="uk-UA"/>
        </w:rPr>
        <w:tab/>
      </w:r>
      <w:r>
        <w:rPr>
          <w:sz w:val="28"/>
          <w:szCs w:val="28"/>
        </w:rPr>
        <w:t xml:space="preserve">3. </w:t>
      </w:r>
      <w:r w:rsidR="000061B8">
        <w:rPr>
          <w:sz w:val="28"/>
          <w:szCs w:val="28"/>
          <w:lang w:val="uk-UA"/>
        </w:rPr>
        <w:t xml:space="preserve">Оприлюднити </w:t>
      </w:r>
      <w:r w:rsidR="00EE2CED">
        <w:rPr>
          <w:sz w:val="28"/>
          <w:szCs w:val="28"/>
          <w:lang w:val="uk-UA"/>
        </w:rPr>
        <w:t>зазначене</w:t>
      </w:r>
      <w:r w:rsidR="000061B8">
        <w:rPr>
          <w:sz w:val="28"/>
          <w:szCs w:val="28"/>
          <w:lang w:val="uk-UA"/>
        </w:rPr>
        <w:t xml:space="preserve"> рішення на </w:t>
      </w:r>
      <w:proofErr w:type="spellStart"/>
      <w:r w:rsidR="00EE2CED">
        <w:rPr>
          <w:sz w:val="28"/>
          <w:szCs w:val="28"/>
          <w:lang w:val="uk-UA"/>
        </w:rPr>
        <w:t>веб</w:t>
      </w:r>
      <w:r w:rsidR="000061B8">
        <w:rPr>
          <w:sz w:val="28"/>
          <w:szCs w:val="28"/>
          <w:lang w:val="uk-UA"/>
        </w:rPr>
        <w:t>сайті</w:t>
      </w:r>
      <w:proofErr w:type="spellEnd"/>
      <w:r w:rsidR="000061B8">
        <w:rPr>
          <w:sz w:val="28"/>
          <w:szCs w:val="28"/>
          <w:lang w:val="uk-UA"/>
        </w:rPr>
        <w:t xml:space="preserve"> обласної ради</w:t>
      </w:r>
      <w:r>
        <w:rPr>
          <w:sz w:val="28"/>
          <w:szCs w:val="28"/>
        </w:rPr>
        <w:t>.</w:t>
      </w:r>
    </w:p>
    <w:p w:rsidR="00290EA4" w:rsidRDefault="00290EA4" w:rsidP="000061B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ab/>
        <w:t xml:space="preserve">4. 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  <w:lang w:val="uk-UA"/>
        </w:rPr>
        <w:t xml:space="preserve"> цього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</w:t>
      </w:r>
      <w:r w:rsidR="000061B8">
        <w:rPr>
          <w:sz w:val="28"/>
          <w:szCs w:val="28"/>
          <w:lang w:val="uk-UA"/>
        </w:rPr>
        <w:t xml:space="preserve"> постійн</w:t>
      </w:r>
      <w:r w:rsidR="002E725A">
        <w:rPr>
          <w:sz w:val="28"/>
          <w:szCs w:val="28"/>
          <w:lang w:val="uk-UA"/>
        </w:rPr>
        <w:t>у</w:t>
      </w:r>
      <w:r w:rsidR="000061B8">
        <w:rPr>
          <w:sz w:val="28"/>
          <w:szCs w:val="28"/>
          <w:lang w:val="uk-UA"/>
        </w:rPr>
        <w:t xml:space="preserve"> комісі</w:t>
      </w:r>
      <w:r w:rsidR="002E725A">
        <w:rPr>
          <w:sz w:val="28"/>
          <w:szCs w:val="28"/>
          <w:lang w:val="uk-UA"/>
        </w:rPr>
        <w:t xml:space="preserve">ю </w:t>
      </w:r>
      <w:r w:rsidR="00EE2CED">
        <w:rPr>
          <w:sz w:val="28"/>
          <w:szCs w:val="28"/>
          <w:lang w:val="uk-UA"/>
        </w:rPr>
        <w:t>обласної ради</w:t>
      </w:r>
      <w:r w:rsidR="000061B8">
        <w:rPr>
          <w:sz w:val="28"/>
          <w:szCs w:val="28"/>
          <w:lang w:val="uk-UA"/>
        </w:rPr>
        <w:t xml:space="preserve"> з питань законності, правопоряд</w:t>
      </w:r>
      <w:r w:rsidR="00EE2CED">
        <w:rPr>
          <w:sz w:val="28"/>
          <w:szCs w:val="28"/>
          <w:lang w:val="uk-UA"/>
        </w:rPr>
        <w:t>ку та регламенту.</w:t>
      </w:r>
    </w:p>
    <w:p w:rsidR="00CC522C" w:rsidRDefault="00CC522C" w:rsidP="000061B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EE2CED" w:rsidRDefault="00EE2CED" w:rsidP="000061B8">
      <w:pPr>
        <w:jc w:val="both"/>
        <w:rPr>
          <w:sz w:val="28"/>
          <w:szCs w:val="28"/>
          <w:lang w:val="uk-UA"/>
        </w:rPr>
      </w:pPr>
    </w:p>
    <w:p w:rsidR="00290EA4" w:rsidRDefault="002B4557" w:rsidP="00223EAC">
      <w:pPr>
        <w:pStyle w:val="21"/>
        <w:ind w:left="0"/>
        <w:rPr>
          <w:b/>
          <w:sz w:val="28"/>
          <w:szCs w:val="28"/>
          <w:lang w:val="uk-UA"/>
        </w:rPr>
      </w:pPr>
      <w:r w:rsidRPr="00ED62A7">
        <w:rPr>
          <w:b/>
          <w:sz w:val="28"/>
          <w:szCs w:val="28"/>
          <w:lang w:val="uk-UA"/>
        </w:rPr>
        <w:t>Голова ради</w:t>
      </w:r>
      <w:r w:rsidRPr="00ED62A7">
        <w:rPr>
          <w:b/>
          <w:sz w:val="28"/>
          <w:szCs w:val="28"/>
          <w:lang w:val="uk-UA"/>
        </w:rPr>
        <w:tab/>
      </w:r>
      <w:r w:rsidRPr="00ED62A7">
        <w:rPr>
          <w:b/>
          <w:sz w:val="28"/>
          <w:szCs w:val="28"/>
          <w:lang w:val="uk-UA"/>
        </w:rPr>
        <w:tab/>
      </w:r>
      <w:r w:rsidRPr="00ED62A7">
        <w:rPr>
          <w:b/>
          <w:sz w:val="28"/>
          <w:szCs w:val="28"/>
          <w:lang w:val="uk-UA"/>
        </w:rPr>
        <w:tab/>
      </w:r>
      <w:r w:rsidRPr="00ED62A7">
        <w:rPr>
          <w:b/>
          <w:sz w:val="28"/>
          <w:szCs w:val="28"/>
          <w:lang w:val="uk-UA"/>
        </w:rPr>
        <w:tab/>
      </w:r>
      <w:r w:rsidRPr="00ED62A7">
        <w:rPr>
          <w:b/>
          <w:sz w:val="28"/>
          <w:szCs w:val="28"/>
          <w:lang w:val="uk-UA"/>
        </w:rPr>
        <w:tab/>
      </w:r>
      <w:r w:rsidRPr="00ED62A7">
        <w:rPr>
          <w:b/>
          <w:sz w:val="28"/>
          <w:szCs w:val="28"/>
          <w:lang w:val="uk-UA"/>
        </w:rPr>
        <w:tab/>
      </w:r>
      <w:r w:rsidRPr="00ED62A7">
        <w:rPr>
          <w:b/>
          <w:sz w:val="28"/>
          <w:szCs w:val="28"/>
          <w:lang w:val="uk-UA"/>
        </w:rPr>
        <w:tab/>
        <w:t xml:space="preserve">  </w:t>
      </w:r>
      <w:r w:rsidR="000061B8">
        <w:rPr>
          <w:b/>
          <w:sz w:val="28"/>
          <w:szCs w:val="28"/>
          <w:lang w:val="uk-UA"/>
        </w:rPr>
        <w:t xml:space="preserve">      Олексій ПЕТРОВ</w:t>
      </w:r>
    </w:p>
    <w:sectPr w:rsidR="00290EA4" w:rsidSect="00ED62A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45A61"/>
    <w:multiLevelType w:val="hybridMultilevel"/>
    <w:tmpl w:val="FB3E41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EAC012E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771D552C"/>
    <w:multiLevelType w:val="hybridMultilevel"/>
    <w:tmpl w:val="3AD681E2"/>
    <w:lvl w:ilvl="0" w:tplc="A29834B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717C"/>
    <w:rsid w:val="000061B8"/>
    <w:rsid w:val="00046EBA"/>
    <w:rsid w:val="00057E70"/>
    <w:rsid w:val="00067C6B"/>
    <w:rsid w:val="0008075F"/>
    <w:rsid w:val="000901ED"/>
    <w:rsid w:val="001907B5"/>
    <w:rsid w:val="001C167D"/>
    <w:rsid w:val="001E5019"/>
    <w:rsid w:val="00223EAC"/>
    <w:rsid w:val="00261BB9"/>
    <w:rsid w:val="00280EBC"/>
    <w:rsid w:val="00290EA4"/>
    <w:rsid w:val="002915D9"/>
    <w:rsid w:val="00292CB4"/>
    <w:rsid w:val="002B4557"/>
    <w:rsid w:val="002B521C"/>
    <w:rsid w:val="002E725A"/>
    <w:rsid w:val="003170E6"/>
    <w:rsid w:val="003239DE"/>
    <w:rsid w:val="003505B3"/>
    <w:rsid w:val="0035717C"/>
    <w:rsid w:val="003653EC"/>
    <w:rsid w:val="003812EE"/>
    <w:rsid w:val="003845A3"/>
    <w:rsid w:val="00384F0C"/>
    <w:rsid w:val="0046013C"/>
    <w:rsid w:val="004A11FF"/>
    <w:rsid w:val="004A12B7"/>
    <w:rsid w:val="004A369E"/>
    <w:rsid w:val="004E7365"/>
    <w:rsid w:val="0051618B"/>
    <w:rsid w:val="00543BB7"/>
    <w:rsid w:val="00546003"/>
    <w:rsid w:val="00547021"/>
    <w:rsid w:val="005536DD"/>
    <w:rsid w:val="005F23FA"/>
    <w:rsid w:val="006703BC"/>
    <w:rsid w:val="0068091E"/>
    <w:rsid w:val="00686A16"/>
    <w:rsid w:val="006E3DBB"/>
    <w:rsid w:val="00700894"/>
    <w:rsid w:val="00702742"/>
    <w:rsid w:val="00763626"/>
    <w:rsid w:val="0076624B"/>
    <w:rsid w:val="00782006"/>
    <w:rsid w:val="007C5939"/>
    <w:rsid w:val="0080633D"/>
    <w:rsid w:val="0080793A"/>
    <w:rsid w:val="00827D24"/>
    <w:rsid w:val="00863A21"/>
    <w:rsid w:val="008B78A3"/>
    <w:rsid w:val="008D2288"/>
    <w:rsid w:val="009446A5"/>
    <w:rsid w:val="00947D2B"/>
    <w:rsid w:val="00954BE3"/>
    <w:rsid w:val="00957BB5"/>
    <w:rsid w:val="009954E2"/>
    <w:rsid w:val="009B32BC"/>
    <w:rsid w:val="009B7EBA"/>
    <w:rsid w:val="00A16D57"/>
    <w:rsid w:val="00A40F94"/>
    <w:rsid w:val="00B045B8"/>
    <w:rsid w:val="00B11C69"/>
    <w:rsid w:val="00B1338C"/>
    <w:rsid w:val="00B30C0B"/>
    <w:rsid w:val="00B31288"/>
    <w:rsid w:val="00B510D0"/>
    <w:rsid w:val="00B522CD"/>
    <w:rsid w:val="00BD2395"/>
    <w:rsid w:val="00C074BE"/>
    <w:rsid w:val="00C70F47"/>
    <w:rsid w:val="00C9207C"/>
    <w:rsid w:val="00CC522C"/>
    <w:rsid w:val="00D63EE5"/>
    <w:rsid w:val="00D83C6D"/>
    <w:rsid w:val="00DC6166"/>
    <w:rsid w:val="00E458B2"/>
    <w:rsid w:val="00E61DE2"/>
    <w:rsid w:val="00E666EB"/>
    <w:rsid w:val="00EA7934"/>
    <w:rsid w:val="00EC717F"/>
    <w:rsid w:val="00ED1394"/>
    <w:rsid w:val="00ED62A7"/>
    <w:rsid w:val="00ED79D9"/>
    <w:rsid w:val="00EE2C14"/>
    <w:rsid w:val="00EE2CED"/>
    <w:rsid w:val="00F34776"/>
    <w:rsid w:val="00F420FB"/>
    <w:rsid w:val="00FA52EA"/>
    <w:rsid w:val="00FC706C"/>
    <w:rsid w:val="00FE6DE1"/>
    <w:rsid w:val="00FF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1914F6"/>
  <w15:docId w15:val="{95286BD5-CD96-4B27-9033-F82C9CDB7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17C"/>
    <w:pPr>
      <w:suppressAutoHyphens/>
    </w:pPr>
    <w:rPr>
      <w:rFonts w:eastAsia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ий текст з відступом 21"/>
    <w:basedOn w:val="a"/>
    <w:uiPriority w:val="99"/>
    <w:rsid w:val="0035717C"/>
    <w:pPr>
      <w:spacing w:after="120" w:line="480" w:lineRule="auto"/>
      <w:ind w:left="283"/>
    </w:pPr>
  </w:style>
  <w:style w:type="paragraph" w:styleId="a3">
    <w:name w:val="Balloon Text"/>
    <w:basedOn w:val="a"/>
    <w:link w:val="a4"/>
    <w:uiPriority w:val="99"/>
    <w:semiHidden/>
    <w:rsid w:val="0035717C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locked/>
    <w:rsid w:val="0035717C"/>
    <w:rPr>
      <w:rFonts w:ascii="Tahoma" w:hAnsi="Tahoma" w:cs="Tahoma"/>
      <w:sz w:val="16"/>
      <w:szCs w:val="16"/>
      <w:lang w:val="ru-RU" w:eastAsia="zh-CN"/>
    </w:rPr>
  </w:style>
  <w:style w:type="paragraph" w:styleId="2">
    <w:name w:val="Body Text 2"/>
    <w:basedOn w:val="a"/>
    <w:link w:val="20"/>
    <w:uiPriority w:val="99"/>
    <w:rsid w:val="00A40F94"/>
    <w:pPr>
      <w:suppressAutoHyphens w:val="0"/>
      <w:spacing w:after="120" w:line="480" w:lineRule="auto"/>
    </w:pPr>
    <w:rPr>
      <w:sz w:val="20"/>
      <w:szCs w:val="20"/>
      <w:lang w:val="uk-UA" w:eastAsia="ru-RU"/>
    </w:rPr>
  </w:style>
  <w:style w:type="character" w:customStyle="1" w:styleId="20">
    <w:name w:val="Основний текст 2 Знак"/>
    <w:link w:val="2"/>
    <w:uiPriority w:val="99"/>
    <w:locked/>
    <w:rsid w:val="00A40F94"/>
    <w:rPr>
      <w:rFonts w:eastAsia="Times New Roman" w:cs="Times New Roman"/>
      <w:sz w:val="20"/>
      <w:szCs w:val="20"/>
      <w:lang w:eastAsia="ru-RU"/>
    </w:rPr>
  </w:style>
  <w:style w:type="paragraph" w:styleId="a5">
    <w:name w:val="No Spacing"/>
    <w:uiPriority w:val="99"/>
    <w:qFormat/>
    <w:rsid w:val="00E666EB"/>
    <w:rPr>
      <w:rFonts w:ascii="Calibri" w:hAnsi="Calibri" w:cs="Times New Roman"/>
      <w:sz w:val="22"/>
      <w:szCs w:val="22"/>
      <w:lang w:val="uk-UA"/>
    </w:rPr>
  </w:style>
  <w:style w:type="paragraph" w:styleId="a6">
    <w:name w:val="Body Text"/>
    <w:basedOn w:val="a"/>
    <w:link w:val="a7"/>
    <w:uiPriority w:val="99"/>
    <w:rsid w:val="00E666EB"/>
    <w:pPr>
      <w:suppressAutoHyphens w:val="0"/>
      <w:spacing w:after="120"/>
    </w:pPr>
    <w:rPr>
      <w:lang w:eastAsia="ru-RU"/>
    </w:rPr>
  </w:style>
  <w:style w:type="character" w:customStyle="1" w:styleId="a7">
    <w:name w:val="Основний текст Знак"/>
    <w:link w:val="a6"/>
    <w:uiPriority w:val="99"/>
    <w:locked/>
    <w:rsid w:val="00E666EB"/>
    <w:rPr>
      <w:rFonts w:eastAsia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3653EC"/>
    <w:pPr>
      <w:ind w:left="720"/>
    </w:pPr>
  </w:style>
  <w:style w:type="paragraph" w:customStyle="1" w:styleId="a9">
    <w:name w:val="Знак Знак Знак"/>
    <w:basedOn w:val="a"/>
    <w:uiPriority w:val="99"/>
    <w:rsid w:val="00046EBA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Стоматология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Svitlana</dc:creator>
  <cp:keywords/>
  <dc:description/>
  <cp:lastModifiedBy>PuravetsO</cp:lastModifiedBy>
  <cp:revision>30</cp:revision>
  <cp:lastPrinted>2021-02-08T16:01:00Z</cp:lastPrinted>
  <dcterms:created xsi:type="dcterms:W3CDTF">2018-01-18T11:06:00Z</dcterms:created>
  <dcterms:modified xsi:type="dcterms:W3CDTF">2021-02-09T13:09:00Z</dcterms:modified>
</cp:coreProperties>
</file>